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0728" w14:textId="373252B9" w:rsidR="00BF660B" w:rsidRPr="00490785" w:rsidRDefault="00BF660B" w:rsidP="00BF660B">
      <w:pPr>
        <w:jc w:val="center"/>
        <w:rPr>
          <w:rFonts w:ascii="Castellar" w:hAnsi="Castellar" w:cs="Aharoni"/>
          <w:b/>
          <w:bCs/>
          <w:sz w:val="20"/>
          <w:szCs w:val="20"/>
        </w:rPr>
      </w:pPr>
      <w:r w:rsidRPr="00490785">
        <w:rPr>
          <w:rFonts w:ascii="Castellar" w:hAnsi="Castellar" w:cs="Aharon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2FEF6F" wp14:editId="1B057CBD">
            <wp:simplePos x="0" y="0"/>
            <wp:positionH relativeFrom="margin">
              <wp:posOffset>4946650</wp:posOffset>
            </wp:positionH>
            <wp:positionV relativeFrom="margin">
              <wp:posOffset>-127000</wp:posOffset>
            </wp:positionV>
            <wp:extent cx="1365250" cy="105473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85">
        <w:rPr>
          <w:rFonts w:ascii="Castellar" w:hAnsi="Castellar" w:cs="Aharon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D90F04" wp14:editId="7F6A19D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4140" cy="73025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38" cy="745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85">
        <w:rPr>
          <w:rFonts w:ascii="Castellar" w:hAnsi="Castellar" w:cs="Aharoni"/>
          <w:b/>
          <w:bCs/>
          <w:noProof/>
          <w:sz w:val="20"/>
          <w:szCs w:val="20"/>
        </w:rPr>
        <w:t>Braxton County Athletics</w:t>
      </w:r>
      <w:r w:rsidR="00E6279B" w:rsidRPr="00490785">
        <w:rPr>
          <w:rFonts w:ascii="Castellar" w:hAnsi="Castellar" w:cs="Aharoni"/>
          <w:b/>
          <w:bCs/>
          <w:sz w:val="20"/>
          <w:szCs w:val="20"/>
        </w:rPr>
        <w:t xml:space="preserve"> </w:t>
      </w:r>
    </w:p>
    <w:p w14:paraId="3AB19344" w14:textId="77777777" w:rsidR="00BF660B" w:rsidRPr="00490785" w:rsidRDefault="00BF660B" w:rsidP="00BF660B">
      <w:pPr>
        <w:jc w:val="center"/>
        <w:rPr>
          <w:rFonts w:ascii="Castellar" w:hAnsi="Castellar" w:cs="Aharoni"/>
          <w:b/>
          <w:bCs/>
          <w:sz w:val="20"/>
          <w:szCs w:val="20"/>
        </w:rPr>
      </w:pPr>
      <w:r w:rsidRPr="00490785">
        <w:rPr>
          <w:rFonts w:ascii="Castellar" w:hAnsi="Castellar" w:cs="Aharoni"/>
          <w:b/>
          <w:bCs/>
          <w:sz w:val="20"/>
          <w:szCs w:val="20"/>
        </w:rPr>
        <w:t>Athletic Director</w:t>
      </w:r>
    </w:p>
    <w:p w14:paraId="751EB615" w14:textId="3C55A5F6" w:rsidR="00B37A8A" w:rsidRPr="00490785" w:rsidRDefault="00BF660B" w:rsidP="00B37A8A">
      <w:pPr>
        <w:jc w:val="center"/>
        <w:rPr>
          <w:rFonts w:ascii="Castellar" w:hAnsi="Castellar" w:cs="Aharoni"/>
          <w:b/>
          <w:bCs/>
          <w:sz w:val="20"/>
          <w:szCs w:val="20"/>
        </w:rPr>
      </w:pPr>
      <w:r w:rsidRPr="00BF660B">
        <w:rPr>
          <w:rFonts w:ascii="Castellar" w:hAnsi="Castellar" w:cs="Aharoni"/>
          <w:b/>
          <w:bCs/>
          <w:sz w:val="28"/>
          <w:szCs w:val="28"/>
        </w:rPr>
        <w:t xml:space="preserve"> </w:t>
      </w:r>
      <w:r w:rsidR="00224A53" w:rsidRPr="00490785">
        <w:rPr>
          <w:rFonts w:ascii="Castellar" w:hAnsi="Castellar" w:cs="Aharoni"/>
          <w:b/>
          <w:bCs/>
          <w:sz w:val="20"/>
          <w:szCs w:val="20"/>
        </w:rPr>
        <w:t>Dan Wilson</w:t>
      </w:r>
    </w:p>
    <w:p w14:paraId="0FB76973" w14:textId="5E475594" w:rsidR="00490785" w:rsidRPr="00954652" w:rsidRDefault="00490785" w:rsidP="004907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954652">
        <w:rPr>
          <w:rFonts w:ascii="Times New Roman" w:hAnsi="Times New Roman" w:cs="Times New Roman"/>
        </w:rPr>
        <w:t>200 Jerry Burton Drive.</w:t>
      </w:r>
    </w:p>
    <w:p w14:paraId="0A55214B" w14:textId="232A67CF" w:rsidR="00490785" w:rsidRPr="00954652" w:rsidRDefault="00490785" w:rsidP="004907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954652">
        <w:rPr>
          <w:rFonts w:ascii="Times New Roman" w:hAnsi="Times New Roman" w:cs="Times New Roman"/>
        </w:rPr>
        <w:t>Sutton, WV, 26601</w:t>
      </w:r>
    </w:p>
    <w:p w14:paraId="3CCC9686" w14:textId="269E0F91" w:rsidR="00490785" w:rsidRPr="00490785" w:rsidRDefault="00490785" w:rsidP="004907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54652">
        <w:rPr>
          <w:rFonts w:ascii="Times New Roman" w:hAnsi="Times New Roman" w:cs="Times New Roman"/>
        </w:rPr>
        <w:t>(304)-765-7331</w:t>
      </w:r>
    </w:p>
    <w:p w14:paraId="363C3DD6" w14:textId="68F3D286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Athletes and Parents</w:t>
      </w:r>
    </w:p>
    <w:p w14:paraId="6CE03E10" w14:textId="71B9CE6A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3826D8BB" w14:textId="2B8E35FC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____________________________________________________________</w:t>
      </w:r>
    </w:p>
    <w:p w14:paraId="4555506E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74FB6546" w14:textId="061797EF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Athlete Name: __________________________________</w:t>
      </w:r>
      <w:r>
        <w:rPr>
          <w:rFonts w:ascii="Times New Roman" w:hAnsi="Times New Roman" w:cs="Times New Roman"/>
        </w:rPr>
        <w:t>_______________</w:t>
      </w:r>
    </w:p>
    <w:p w14:paraId="6B691C0C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3A65EEAC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Insurance Protection</w:t>
      </w:r>
    </w:p>
    <w:p w14:paraId="73820F21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5F8B4C3D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Parents and guardians:</w:t>
      </w:r>
    </w:p>
    <w:p w14:paraId="7DF8A5AF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46F92F7F" w14:textId="77777777" w:rsidR="00B37A8A" w:rsidRPr="00954652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 w:rsidRPr="00954652">
        <w:rPr>
          <w:rFonts w:ascii="Times New Roman" w:hAnsi="Times New Roman" w:cs="Times New Roman"/>
        </w:rPr>
        <w:t>It is extremely important that every athlete participant has adequate insurance protection in case of injury. The Braxton County Athletic Department has provided a means for</w:t>
      </w:r>
      <w:r>
        <w:rPr>
          <w:rFonts w:ascii="Times New Roman" w:hAnsi="Times New Roman" w:cs="Times New Roman"/>
        </w:rPr>
        <w:t xml:space="preserve"> t</w:t>
      </w:r>
      <w:r w:rsidRPr="00954652">
        <w:rPr>
          <w:rFonts w:ascii="Times New Roman" w:hAnsi="Times New Roman" w:cs="Times New Roman"/>
        </w:rPr>
        <w:t>hose families who feel that their insurance protection is not adequate to pick up additional coverage. However, if your current insurance</w:t>
      </w:r>
    </w:p>
    <w:p w14:paraId="609FFDF7" w14:textId="6FFD187C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 w:rsidRPr="00954652">
        <w:rPr>
          <w:rFonts w:ascii="Times New Roman" w:hAnsi="Times New Roman" w:cs="Times New Roman"/>
        </w:rPr>
        <w:t xml:space="preserve">is adequate, then there is no need to seek </w:t>
      </w:r>
      <w:r>
        <w:rPr>
          <w:rFonts w:ascii="Times New Roman" w:hAnsi="Times New Roman" w:cs="Times New Roman"/>
        </w:rPr>
        <w:t>further</w:t>
      </w:r>
      <w:r w:rsidRPr="00954652">
        <w:rPr>
          <w:rFonts w:ascii="Times New Roman" w:hAnsi="Times New Roman" w:cs="Times New Roman"/>
        </w:rPr>
        <w:t xml:space="preserve"> coverage. Please fill out the</w:t>
      </w:r>
      <w:r>
        <w:rPr>
          <w:rFonts w:ascii="Times New Roman" w:hAnsi="Times New Roman" w:cs="Times New Roman"/>
        </w:rPr>
        <w:t xml:space="preserve"> </w:t>
      </w:r>
      <w:r w:rsidRPr="00954652">
        <w:rPr>
          <w:rFonts w:ascii="Times New Roman" w:hAnsi="Times New Roman" w:cs="Times New Roman"/>
        </w:rPr>
        <w:t xml:space="preserve">form and have your athlete return it to </w:t>
      </w:r>
      <w:r>
        <w:rPr>
          <w:rFonts w:ascii="Times New Roman" w:hAnsi="Times New Roman" w:cs="Times New Roman"/>
        </w:rPr>
        <w:t>the Athletic Director</w:t>
      </w:r>
      <w:r w:rsidR="00490785">
        <w:rPr>
          <w:rFonts w:ascii="Times New Roman" w:hAnsi="Times New Roman" w:cs="Times New Roman"/>
        </w:rPr>
        <w:t xml:space="preserve"> </w:t>
      </w:r>
      <w:r w:rsidRPr="00954652">
        <w:rPr>
          <w:rFonts w:ascii="Times New Roman" w:hAnsi="Times New Roman" w:cs="Times New Roman"/>
        </w:rPr>
        <w:t>prior to the first practice.</w:t>
      </w:r>
    </w:p>
    <w:p w14:paraId="74DEDCF8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24D01A0B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One Below:</w:t>
      </w:r>
    </w:p>
    <w:p w14:paraId="5E83ECE3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0623B8F4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237B1F1E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I have adequate insurance protection and will not need additional coverage.</w:t>
      </w:r>
    </w:p>
    <w:p w14:paraId="45657766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60A2520E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I DO NOT have adequate insurance coverage protection and will make arrangement for coverage</w:t>
      </w:r>
    </w:p>
    <w:p w14:paraId="4E32C04C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0C07FBF4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2959790A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adequate insurance coverage protection, please fill out the information below.</w:t>
      </w:r>
    </w:p>
    <w:p w14:paraId="68852D5A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5829C2CA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5522AB34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Company Name: ________________________________________________________</w:t>
      </w:r>
    </w:p>
    <w:p w14:paraId="2E0ED258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09A83564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Policy Number: ________________________________________________________</w:t>
      </w:r>
    </w:p>
    <w:p w14:paraId="1514F261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5FA33DCA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Coverage: ______________________________________________________________</w:t>
      </w:r>
    </w:p>
    <w:p w14:paraId="14866453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02C373E3" w14:textId="1BEDB5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help. If I can be of any assistance, please call </w:t>
      </w:r>
      <w:r>
        <w:rPr>
          <w:rFonts w:ascii="Times New Roman" w:hAnsi="Times New Roman" w:cs="Times New Roman"/>
        </w:rPr>
        <w:t xml:space="preserve">Dan Wilson at </w:t>
      </w:r>
      <w:r>
        <w:rPr>
          <w:rFonts w:ascii="Times New Roman" w:hAnsi="Times New Roman" w:cs="Times New Roman"/>
        </w:rPr>
        <w:t>Braxton County High School at (304) 765-7331</w:t>
      </w:r>
      <w:r>
        <w:rPr>
          <w:rFonts w:ascii="Times New Roman" w:hAnsi="Times New Roman" w:cs="Times New Roman"/>
        </w:rPr>
        <w:t xml:space="preserve"> Ext. 3162</w:t>
      </w:r>
    </w:p>
    <w:p w14:paraId="1F4173A1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2CFDA8C1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1A3FC69D" w14:textId="7D2A226E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49078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       ______________________________          </w:t>
      </w:r>
    </w:p>
    <w:p w14:paraId="1BB327FD" w14:textId="40753784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Parent/ Guardian Signature                                                </w:t>
      </w:r>
      <w:r w:rsidR="00490785">
        <w:rPr>
          <w:rFonts w:ascii="Times New Roman" w:hAnsi="Times New Roman" w:cs="Times New Roman"/>
        </w:rPr>
        <w:tab/>
      </w:r>
      <w:r w:rsidR="004907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Date</w:t>
      </w:r>
    </w:p>
    <w:p w14:paraId="4311DC2B" w14:textId="77777777" w:rsidR="00B37A8A" w:rsidRDefault="00B37A8A" w:rsidP="00B37A8A">
      <w:pPr>
        <w:spacing w:after="0" w:line="240" w:lineRule="auto"/>
        <w:rPr>
          <w:rFonts w:ascii="Times New Roman" w:hAnsi="Times New Roman" w:cs="Times New Roman"/>
        </w:rPr>
      </w:pPr>
    </w:p>
    <w:p w14:paraId="40CDC2CB" w14:textId="4E48522E" w:rsidR="00E6279B" w:rsidRPr="00490785" w:rsidRDefault="00B37A8A" w:rsidP="00490785">
      <w:pPr>
        <w:spacing w:after="0" w:line="240" w:lineRule="auto"/>
        <w:rPr>
          <w:rFonts w:ascii="Times New Roman" w:hAnsi="Times New Roman" w:cs="Times New Roman"/>
        </w:rPr>
      </w:pPr>
      <w:r w:rsidRPr="005F7769">
        <w:rPr>
          <w:rFonts w:ascii="Times New Roman" w:hAnsi="Times New Roman" w:cs="Times New Roman"/>
        </w:rPr>
        <w:t xml:space="preserve">ATTENTION: Each student must have insurance coverage before he/she can participate in any kind of practice or game. Football participants must enter under TACKLE FOOTBALL PLAN. </w:t>
      </w:r>
      <w:r>
        <w:rPr>
          <w:rFonts w:ascii="Times New Roman" w:hAnsi="Times New Roman" w:cs="Times New Roman"/>
        </w:rPr>
        <w:t>S</w:t>
      </w:r>
      <w:r w:rsidRPr="005F7769">
        <w:rPr>
          <w:rFonts w:ascii="Times New Roman" w:hAnsi="Times New Roman" w:cs="Times New Roman"/>
        </w:rPr>
        <w:t xml:space="preserve">tudents may purchase from </w:t>
      </w:r>
      <w:r>
        <w:rPr>
          <w:rFonts w:ascii="Times New Roman" w:hAnsi="Times New Roman" w:cs="Times New Roman"/>
        </w:rPr>
        <w:t xml:space="preserve">Mutual of Omaha. </w:t>
      </w:r>
    </w:p>
    <w:sectPr w:rsidR="00E6279B" w:rsidRPr="0049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43CEE"/>
    <w:rsid w:val="002D4642"/>
    <w:rsid w:val="003142F1"/>
    <w:rsid w:val="00341C1B"/>
    <w:rsid w:val="00490785"/>
    <w:rsid w:val="006E63E5"/>
    <w:rsid w:val="007979A3"/>
    <w:rsid w:val="008351E3"/>
    <w:rsid w:val="0098096F"/>
    <w:rsid w:val="009A17B0"/>
    <w:rsid w:val="00A01267"/>
    <w:rsid w:val="00B37A8A"/>
    <w:rsid w:val="00B62801"/>
    <w:rsid w:val="00BB544C"/>
    <w:rsid w:val="00BF660B"/>
    <w:rsid w:val="00C138A3"/>
    <w:rsid w:val="00DA577F"/>
    <w:rsid w:val="00E6279B"/>
    <w:rsid w:val="00E86595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3</cp:revision>
  <cp:lastPrinted>2022-10-14T17:55:00Z</cp:lastPrinted>
  <dcterms:created xsi:type="dcterms:W3CDTF">2022-10-30T21:42:00Z</dcterms:created>
  <dcterms:modified xsi:type="dcterms:W3CDTF">2022-10-30T21:46:00Z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